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Ind w:w="108" w:type="dxa"/>
        <w:tblLook w:val="04A0"/>
      </w:tblPr>
      <w:tblGrid>
        <w:gridCol w:w="580"/>
        <w:gridCol w:w="5440"/>
        <w:gridCol w:w="2180"/>
        <w:gridCol w:w="1720"/>
      </w:tblGrid>
      <w:tr w:rsidR="003F17DC" w:rsidRPr="003F17DC" w:rsidTr="003F17DC">
        <w:trPr>
          <w:trHeight w:val="6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lang w:eastAsia="ru-RU"/>
              </w:rPr>
              <w:t>Стоимость работ (услуг) по содержанию и текущему ремонту общего имущества собственников МКД ул</w:t>
            </w:r>
            <w:proofErr w:type="gramStart"/>
            <w:r w:rsidRPr="003F17DC">
              <w:rPr>
                <w:rFonts w:ascii="Arial" w:eastAsia="Times New Roman" w:hAnsi="Arial" w:cs="Arial"/>
                <w:b/>
                <w:bCs/>
                <w:lang w:eastAsia="ru-RU"/>
              </w:rPr>
              <w:t>.П</w:t>
            </w:r>
            <w:proofErr w:type="gramEnd"/>
            <w:r w:rsidRPr="003F17DC">
              <w:rPr>
                <w:rFonts w:ascii="Arial" w:eastAsia="Times New Roman" w:hAnsi="Arial" w:cs="Arial"/>
                <w:b/>
                <w:bCs/>
                <w:lang w:eastAsia="ru-RU"/>
              </w:rPr>
              <w:t>арковая 7</w:t>
            </w:r>
          </w:p>
        </w:tc>
      </w:tr>
      <w:tr w:rsidR="003F17DC" w:rsidRPr="003F17DC" w:rsidTr="003F17D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дома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4483,6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</w:tr>
      <w:tr w:rsidR="003F17DC" w:rsidRPr="003F17DC" w:rsidTr="003F17D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Отчетный период: январь-декабрь 2018г.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7DC" w:rsidRPr="003F17DC" w:rsidTr="003F17DC">
        <w:trPr>
          <w:trHeight w:val="390"/>
        </w:trPr>
        <w:tc>
          <w:tcPr>
            <w:tcW w:w="9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Фактические затраты</w:t>
            </w:r>
          </w:p>
        </w:tc>
      </w:tr>
      <w:tr w:rsidR="003F17DC" w:rsidRPr="003F17DC" w:rsidTr="003F17D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работ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Фактические затраты с 1 кв.м. в месяц, </w:t>
            </w:r>
            <w:proofErr w:type="spellStart"/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</w:t>
            </w:r>
            <w:proofErr w:type="gramStart"/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Фактические затраты за 2018г.</w:t>
            </w:r>
            <w:proofErr w:type="gramStart"/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,р</w:t>
            </w:r>
            <w:proofErr w:type="gramEnd"/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уб.</w:t>
            </w:r>
          </w:p>
        </w:tc>
      </w:tr>
      <w:tr w:rsidR="003F17DC" w:rsidRPr="003F17DC" w:rsidTr="003F17DC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Работы по содержанию земельного участка, на котором </w:t>
            </w:r>
            <w:proofErr w:type="gramStart"/>
            <w:r w:rsidRPr="003F17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расположен</w:t>
            </w:r>
            <w:proofErr w:type="gramEnd"/>
            <w:r w:rsidRPr="003F17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МКД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153677</w:t>
            </w:r>
          </w:p>
        </w:tc>
      </w:tr>
      <w:tr w:rsidR="003F17DC" w:rsidRPr="003F17DC" w:rsidTr="003F17D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130085</w:t>
            </w:r>
          </w:p>
        </w:tc>
      </w:tr>
      <w:tr w:rsidR="003F17DC" w:rsidRPr="003F17DC" w:rsidTr="003F17D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Погрузка ТБО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16141</w:t>
            </w:r>
          </w:p>
        </w:tc>
      </w:tr>
      <w:tr w:rsidR="003F17DC" w:rsidRPr="003F17DC" w:rsidTr="003F17DC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Скос травы (2 раза)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7451</w:t>
            </w:r>
          </w:p>
        </w:tc>
      </w:tr>
      <w:tr w:rsidR="003F17DC" w:rsidRPr="003F17DC" w:rsidTr="003F17DC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Круглосуточное аварийное обслуживание на инженерных сетях, относящихся к общему имуществу дома.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134508</w:t>
            </w:r>
          </w:p>
        </w:tc>
      </w:tr>
      <w:tr w:rsidR="003F17DC" w:rsidRPr="003F17DC" w:rsidTr="003F17DC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Общие работы, выполняемые для надлежащего содержания систем электроснабжения, водоснабжения (холодного и горячего), отопления и водоотведения в МКД.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63199</w:t>
            </w:r>
          </w:p>
        </w:tc>
      </w:tr>
      <w:tr w:rsidR="003F17DC" w:rsidRPr="003F17DC" w:rsidTr="003F17D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Промывка, гидравлические испытания, консервация и </w:t>
            </w:r>
            <w:proofErr w:type="spell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системы отопления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20392</w:t>
            </w:r>
          </w:p>
        </w:tc>
      </w:tr>
      <w:tr w:rsidR="003F17DC" w:rsidRPr="003F17DC" w:rsidTr="003F17DC">
        <w:trPr>
          <w:trHeight w:val="19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работы, выполняемые для надлежащего содержания систем электроснабжения,  водоснабжения (холодного и горячего), отопления и водоотведения в многоквартирных домах</w:t>
            </w:r>
            <w:proofErr w:type="gram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.(</w:t>
            </w:r>
            <w:proofErr w:type="gram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плановых, частичных и других осмотров внутридомовых сетей , равномерное распределение энергоресурсов по потребителям, устранение </w:t>
            </w:r>
            <w:proofErr w:type="spell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завоздушенности</w:t>
            </w:r>
            <w:proofErr w:type="spell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мелкий ремонт сетей и оборудования, устранение дефектов, выявленных при осмотрах, проведение планово-предупредительных ремонтов)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42807</w:t>
            </w:r>
          </w:p>
        </w:tc>
      </w:tr>
      <w:tr w:rsidR="003F17DC" w:rsidRPr="003F17DC" w:rsidTr="003F17D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конструктивных элементов МКД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14968</w:t>
            </w:r>
          </w:p>
        </w:tc>
      </w:tr>
      <w:tr w:rsidR="003F17DC" w:rsidRPr="003F17DC" w:rsidTr="003F17DC">
        <w:trPr>
          <w:trHeight w:val="24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конструктивных элементов</w:t>
            </w:r>
            <w:proofErr w:type="gram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 </w:t>
            </w:r>
            <w:proofErr w:type="gram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лановые, частичные осмотры общего имущества, выявление  и устранение обнаруженных во время осмотров дефектов конструктивных элементов зданий, деформаций конструкций зданий, которые могут привести к снижению несущей способности и устойчивости конструкций, снижению эксплуатационных качеств, обрушению. Обеспечение  нормируемого </w:t>
            </w:r>
            <w:proofErr w:type="spell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температурно</w:t>
            </w:r>
            <w:proofErr w:type="spell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влажностного режима подвалов, </w:t>
            </w:r>
            <w:proofErr w:type="spell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чердаков</w:t>
            </w:r>
            <w:proofErr w:type="gramStart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,м</w:t>
            </w:r>
            <w:proofErr w:type="gram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</w:t>
            </w:r>
            <w:proofErr w:type="spellEnd"/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общего пользования, осуществление мероприятий  по устранению причин, вызывающих увлажнение конструкций по мере их выявления).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10466</w:t>
            </w:r>
          </w:p>
        </w:tc>
      </w:tr>
      <w:tr w:rsidR="003F17DC" w:rsidRPr="003F17DC" w:rsidTr="003F17D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Дератизация, дезинсекция  подвала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4502</w:t>
            </w:r>
          </w:p>
        </w:tc>
      </w:tr>
      <w:tr w:rsidR="003F17DC" w:rsidRPr="003F17DC" w:rsidTr="003F17DC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Работы (услуги) по управлению МКД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145269</w:t>
            </w:r>
          </w:p>
        </w:tc>
      </w:tr>
      <w:tr w:rsidR="003F17DC" w:rsidRPr="003F17DC" w:rsidTr="003F17D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ВДГО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22109</w:t>
            </w:r>
          </w:p>
        </w:tc>
      </w:tr>
      <w:tr w:rsidR="003F17DC" w:rsidRPr="003F17DC" w:rsidTr="003F17D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по содержанию общего имущества: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533730</w:t>
            </w:r>
          </w:p>
        </w:tc>
      </w:tr>
      <w:tr w:rsidR="003F17DC" w:rsidRPr="003F17DC" w:rsidTr="003F17DC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Текущий ремонт конструктивных элементов и инженерных сетей МКД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29146</w:t>
            </w:r>
          </w:p>
        </w:tc>
      </w:tr>
      <w:tr w:rsidR="003F17DC" w:rsidRPr="003F17DC" w:rsidTr="003F17DC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подъездных светильников (30 шт.)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29146</w:t>
            </w:r>
          </w:p>
        </w:tc>
      </w:tr>
      <w:tr w:rsidR="003F17DC" w:rsidRPr="003F17DC" w:rsidTr="003F17D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 расходов: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562876</w:t>
            </w:r>
          </w:p>
        </w:tc>
      </w:tr>
      <w:tr w:rsidR="003F17DC" w:rsidRPr="003F17DC" w:rsidTr="003F17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Собрано денежных средств, </w:t>
            </w:r>
            <w:proofErr w:type="spellStart"/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lang w:eastAsia="ru-RU"/>
              </w:rPr>
              <w:t>11,22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603869</w:t>
            </w:r>
          </w:p>
        </w:tc>
      </w:tr>
      <w:tr w:rsidR="003F17DC" w:rsidRPr="003F17DC" w:rsidTr="003F17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 руб.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618601</w:t>
            </w:r>
          </w:p>
        </w:tc>
      </w:tr>
      <w:tr w:rsidR="003F17DC" w:rsidRPr="003F17DC" w:rsidTr="003F17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17DC" w:rsidRPr="003F17DC" w:rsidTr="003F17D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денежных средств на 31.12.2017г.: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5353</w:t>
            </w:r>
          </w:p>
        </w:tc>
      </w:tr>
      <w:tr w:rsidR="003F17DC" w:rsidRPr="003F17DC" w:rsidTr="003F17D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денежных средств на 31.12.2018г.: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7DC" w:rsidRPr="003F17DC" w:rsidRDefault="003F17DC" w:rsidP="003F1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46346</w:t>
            </w:r>
          </w:p>
        </w:tc>
      </w:tr>
      <w:tr w:rsidR="003F17DC" w:rsidRPr="003F17DC" w:rsidTr="003F17D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7DC" w:rsidRPr="003F17DC" w:rsidTr="003F17DC">
        <w:trPr>
          <w:trHeight w:val="112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7DC" w:rsidRPr="003F17DC" w:rsidRDefault="003F17DC" w:rsidP="003F1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7D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*</w:t>
            </w: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Настоящая форма отчета и сведения отраженные в нем не предусмотрены к обязательному составлению и опубликованию законодательством РФ. Отчет управляющей организации, обязательный к опубликованию в соответствии с требованиями законодательства РФ размещается не позднее 1 квартала года, следующего за отчетным на сайте </w:t>
            </w:r>
            <w:r w:rsidR="000976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zkh</w:t>
            </w:r>
            <w:r w:rsidR="00097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0976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miass</w:t>
            </w:r>
            <w:r w:rsidR="00097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0976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r w:rsidRPr="003F17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системе ГИС ЖКХ.</w:t>
            </w:r>
          </w:p>
        </w:tc>
      </w:tr>
    </w:tbl>
    <w:p w:rsidR="009460D8" w:rsidRDefault="0009764F"/>
    <w:sectPr w:rsidR="009460D8" w:rsidSect="0019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7DC"/>
    <w:rsid w:val="0009764F"/>
    <w:rsid w:val="00193872"/>
    <w:rsid w:val="003F17DC"/>
    <w:rsid w:val="005F4C4F"/>
    <w:rsid w:val="00AC0794"/>
    <w:rsid w:val="00AF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</dc:creator>
  <cp:keywords/>
  <dc:description/>
  <cp:lastModifiedBy>Харькова</cp:lastModifiedBy>
  <cp:revision>4</cp:revision>
  <dcterms:created xsi:type="dcterms:W3CDTF">2019-03-22T04:21:00Z</dcterms:created>
  <dcterms:modified xsi:type="dcterms:W3CDTF">2019-03-22T09:00:00Z</dcterms:modified>
</cp:coreProperties>
</file>