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Ind w:w="108" w:type="dxa"/>
        <w:tblLook w:val="04A0"/>
      </w:tblPr>
      <w:tblGrid>
        <w:gridCol w:w="580"/>
        <w:gridCol w:w="5440"/>
        <w:gridCol w:w="2180"/>
        <w:gridCol w:w="1780"/>
      </w:tblGrid>
      <w:tr w:rsidR="00983A5C" w:rsidRPr="00983A5C" w:rsidTr="00983A5C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983A5C">
              <w:rPr>
                <w:rFonts w:ascii="Arial" w:eastAsia="Times New Roman" w:hAnsi="Arial" w:cs="Arial"/>
                <w:b/>
                <w:bCs/>
                <w:lang w:eastAsia="ru-RU"/>
              </w:rPr>
              <w:t>.Р</w:t>
            </w:r>
            <w:proofErr w:type="gramEnd"/>
            <w:r w:rsidRPr="00983A5C">
              <w:rPr>
                <w:rFonts w:ascii="Arial" w:eastAsia="Times New Roman" w:hAnsi="Arial" w:cs="Arial"/>
                <w:b/>
                <w:bCs/>
                <w:lang w:eastAsia="ru-RU"/>
              </w:rPr>
              <w:t>оманенко 38</w:t>
            </w:r>
          </w:p>
        </w:tc>
      </w:tr>
      <w:tr w:rsidR="00983A5C" w:rsidRPr="00983A5C" w:rsidTr="00983A5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1514,4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983A5C" w:rsidRPr="00983A5C" w:rsidTr="00983A5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83A5C" w:rsidRPr="00983A5C" w:rsidTr="00983A5C">
        <w:trPr>
          <w:trHeight w:val="390"/>
        </w:trPr>
        <w:tc>
          <w:tcPr>
            <w:tcW w:w="9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83A5C" w:rsidRPr="00983A5C" w:rsidTr="00983A5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983A5C" w:rsidRPr="00983A5C" w:rsidTr="00983A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983A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983A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61790,84</w:t>
            </w:r>
          </w:p>
        </w:tc>
      </w:tr>
      <w:tr w:rsidR="00983A5C" w:rsidRPr="00983A5C" w:rsidTr="00983A5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53938</w:t>
            </w:r>
          </w:p>
        </w:tc>
      </w:tr>
      <w:tr w:rsidR="00983A5C" w:rsidRPr="00983A5C" w:rsidTr="00983A5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5452</w:t>
            </w:r>
          </w:p>
        </w:tc>
      </w:tr>
      <w:tr w:rsidR="00983A5C" w:rsidRPr="00983A5C" w:rsidTr="00983A5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спиленных веток, мусора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2401</w:t>
            </w:r>
          </w:p>
        </w:tc>
      </w:tr>
      <w:tr w:rsidR="00983A5C" w:rsidRPr="00983A5C" w:rsidTr="00983A5C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45432</w:t>
            </w:r>
          </w:p>
        </w:tc>
      </w:tr>
      <w:tr w:rsidR="00983A5C" w:rsidRPr="00983A5C" w:rsidTr="00983A5C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Работы, выполняемые для надлежащего содержания систем </w:t>
            </w:r>
            <w:proofErr w:type="spellStart"/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инженерно-тенического</w:t>
            </w:r>
            <w:proofErr w:type="spellEnd"/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обеспечения, входящих в состав общего имущества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18372</w:t>
            </w:r>
          </w:p>
        </w:tc>
      </w:tr>
      <w:tr w:rsidR="00983A5C" w:rsidRPr="00983A5C" w:rsidTr="00983A5C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983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983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983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983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7799</w:t>
            </w:r>
          </w:p>
        </w:tc>
      </w:tr>
      <w:tr w:rsidR="00983A5C" w:rsidRPr="00983A5C" w:rsidTr="00983A5C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Промывка, гидравлические испытания, консервация и расконсервирование системы отопления.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10573</w:t>
            </w:r>
          </w:p>
        </w:tc>
      </w:tr>
      <w:tr w:rsidR="00983A5C" w:rsidRPr="00983A5C" w:rsidTr="00983A5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6050</w:t>
            </w:r>
          </w:p>
        </w:tc>
      </w:tr>
      <w:tr w:rsidR="00983A5C" w:rsidRPr="00983A5C" w:rsidTr="00983A5C">
        <w:trPr>
          <w:trHeight w:val="24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</w:t>
            </w:r>
            <w:proofErr w:type="gramStart"/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 нормируемого </w:t>
            </w:r>
            <w:proofErr w:type="spellStart"/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чердаков,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 общего пользования, осуществление мероприятий  по устранению причин, вызывающих увлажнение конструкций по мере их выявления).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5617</w:t>
            </w:r>
          </w:p>
        </w:tc>
      </w:tr>
      <w:tr w:rsidR="00983A5C" w:rsidRPr="00983A5C" w:rsidTr="00983A5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Дератизация  подвала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</w:t>
            </w:r>
          </w:p>
        </w:tc>
      </w:tr>
      <w:tr w:rsidR="00983A5C" w:rsidRPr="00983A5C" w:rsidTr="00983A5C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49067</w:t>
            </w:r>
          </w:p>
        </w:tc>
      </w:tr>
      <w:tr w:rsidR="00983A5C" w:rsidRPr="00983A5C" w:rsidTr="00983A5C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180711</w:t>
            </w:r>
          </w:p>
        </w:tc>
      </w:tr>
      <w:tr w:rsidR="00983A5C" w:rsidRPr="00983A5C" w:rsidTr="00983A5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9316</w:t>
            </w:r>
          </w:p>
        </w:tc>
      </w:tr>
      <w:tr w:rsidR="00983A5C" w:rsidRPr="00983A5C" w:rsidTr="00983A5C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системы отопления (смена 2 задвижек)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9316</w:t>
            </w:r>
          </w:p>
        </w:tc>
      </w:tr>
      <w:tr w:rsidR="00983A5C" w:rsidRPr="00983A5C" w:rsidTr="00983A5C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 выполнено расходов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190027</w:t>
            </w:r>
          </w:p>
        </w:tc>
      </w:tr>
      <w:tr w:rsidR="00983A5C" w:rsidRPr="00983A5C" w:rsidTr="00983A5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Собрано за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207810</w:t>
            </w:r>
          </w:p>
        </w:tc>
      </w:tr>
      <w:tr w:rsidR="00983A5C" w:rsidRPr="00983A5C" w:rsidTr="00983A5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 за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5E7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5E7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  <w:r w:rsidR="005E7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950</w:t>
            </w:r>
          </w:p>
        </w:tc>
      </w:tr>
      <w:tr w:rsidR="00983A5C" w:rsidRPr="00983A5C" w:rsidTr="00983A5C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83A5C" w:rsidRPr="00983A5C" w:rsidTr="00983A5C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-35563</w:t>
            </w:r>
          </w:p>
        </w:tc>
      </w:tr>
      <w:tr w:rsidR="00983A5C" w:rsidRPr="00983A5C" w:rsidTr="00983A5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-17780</w:t>
            </w:r>
          </w:p>
        </w:tc>
      </w:tr>
      <w:tr w:rsidR="00983A5C" w:rsidRPr="00983A5C" w:rsidTr="00983A5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83A5C" w:rsidRPr="00983A5C" w:rsidTr="00983A5C">
        <w:trPr>
          <w:trHeight w:val="112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A5C" w:rsidRPr="00983A5C" w:rsidRDefault="00983A5C" w:rsidP="00983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A5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586DB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586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586DB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586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586DB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983A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5E71EE"/>
    <w:sectPr w:rsidR="009460D8" w:rsidSect="004B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A5C"/>
    <w:rsid w:val="001973C3"/>
    <w:rsid w:val="004B4162"/>
    <w:rsid w:val="00586DBA"/>
    <w:rsid w:val="005E71EE"/>
    <w:rsid w:val="00812C56"/>
    <w:rsid w:val="00983A5C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Людмила_Ц</cp:lastModifiedBy>
  <cp:revision>5</cp:revision>
  <dcterms:created xsi:type="dcterms:W3CDTF">2019-03-21T11:43:00Z</dcterms:created>
  <dcterms:modified xsi:type="dcterms:W3CDTF">2020-03-24T11:13:00Z</dcterms:modified>
</cp:coreProperties>
</file>